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00" w:before="200"/>
      </w:pPr>
    </w:p>
    <w:p>
      <w:pPr>
        <w:spacing w:after="120" w:before="240"/>
        <w:jc w:val="center"/>
      </w:pPr>
      <w:r>
        <w:rPr>
          <w:b/>
          <w:bCs/>
          <w:sz w:val="22"/>
          <w:szCs w:val="22"/>
        </w:rPr>
        <w:t xml:space="preserve">Module 1 — Lesson 1.1</w:t>
      </w:r>
    </w:p>
    <w:p>
      <w:pPr>
        <w:spacing w:after="120"/>
        <w:jc w:val="center"/>
      </w:pPr>
      <w:r>
        <w:rPr>
          <w:b/>
          <w:bCs/>
          <w:color w:val="2E75B6"/>
          <w:sz w:val="32"/>
          <w:szCs w:val="32"/>
        </w:rPr>
        <w:t xml:space="preserve">Founder vs. Hustler:</w:t>
      </w:r>
    </w:p>
    <w:p>
      <w:pPr>
        <w:spacing w:after="240"/>
        <w:jc w:val="center"/>
      </w:pPr>
      <w:r>
        <w:rPr>
          <w:b/>
          <w:bCs/>
          <w:color w:val="2E75B6"/>
          <w:sz w:val="28"/>
          <w:szCs w:val="28"/>
        </w:rPr>
        <w:t xml:space="preserve">The Difference That Changes Everything</w:t>
      </w:r>
    </w:p>
    <w:p>
      <w:pPr>
        <w:spacing w:after="120"/>
        <w:jc w:val="center"/>
      </w:pPr>
      <w:r>
        <w:rPr>
          <w:i/>
          <w:iCs/>
          <w:color w:val="666666"/>
          <w:sz w:val="20"/>
          <w:szCs w:val="20"/>
        </w:rPr>
        <w:t xml:space="preserve">Video length: about 11 minutes</w:t>
      </w:r>
    </w:p>
    <w:p>
      <w:pPr>
        <w:spacing w:after="240"/>
        <w:jc w:val="center"/>
      </w:pPr>
      <w:r>
        <w:rPr>
          <w:i/>
          <w:iCs/>
          <w:color w:val="666666"/>
          <w:sz w:val="20"/>
          <w:szCs w:val="20"/>
        </w:rPr>
        <w:t xml:space="preserve">Format: You talking to the camera</w:t>
      </w:r>
    </w:p>
    <w:p>
      <w:pPr>
        <w:pBdr>
          <w:bottom w:val="single" w:color="888888" w:sz="6" w:space="1"/>
        </w:pBdr>
        <w:spacing w:after="200" w:before="200"/>
      </w:pPr>
    </w:p>
    <w:p>
      <w:pPr>
        <w:pStyle w:val="Heading1"/>
        <w:spacing w:after="200" w:before="300"/>
      </w:pPr>
      <w:r>
        <w:t xml:space="preserve">Opening (Look at the Camera)</w:t>
      </w:r>
    </w:p>
    <w:p>
      <w:pPr>
        <w:spacing w:after="180" w:line="300"/>
      </w:pPr>
      <w:r>
        <w:t xml:space="preserve">Hey. Welcome to Teen to CEO.</w:t>
      </w:r>
    </w:p>
    <w:p>
      <w:pPr>
        <w:spacing w:after="180" w:line="300"/>
      </w:pPr>
      <w:r>
        <w:t xml:space="preserve">Before I say anything else, I want to point out something.</w:t>
      </w:r>
    </w:p>
    <w:p>
      <w:pPr>
        <w:spacing w:after="180" w:line="300"/>
      </w:pPr>
      <w:r>
        <w:t xml:space="preserve">You clicked play on this video. That is already more than most people your age will do. Most people watch the trailer for something like this, save it for later, and never come back.</w:t>
      </w:r>
    </w:p>
    <w:p>
      <w:pPr>
        <w:spacing w:after="180" w:line="300"/>
      </w:pPr>
      <w:r>
        <w:t xml:space="preserve">You are here. So let us not waste it.</w:t>
      </w:r>
    </w:p>
    <w:p>
      <w:pPr>
        <w:spacing w:after="180" w:line="300"/>
      </w:pPr>
      <w:r>
        <w:t xml:space="preserve">Here is what I want to do in the next ten minutes. I want to draw one line. Just one line. But if you see it clearly—really see it—the rest of this program will make sense. And more importantly, the next five years of your life will look completely different.</w:t>
      </w:r>
    </w:p>
    <w:p>
      <w:pPr>
        <w:spacing w:after="180" w:line="300"/>
      </w:pPr>
      <w:r>
        <w:t xml:space="preserve">The line is between two words. </w:t>
      </w:r>
      <w:r>
        <w:rPr>
          <w:b/>
          <w:bCs/>
          <w:color w:val="2E75B6"/>
        </w:rPr>
        <w:t xml:space="preserve">Founder.</w:t>
      </w:r>
      <w:r>
        <w:t xml:space="preserve"> And </w:t>
      </w:r>
      <w:r>
        <w:rPr>
          <w:b/>
          <w:bCs/>
          <w:color w:val="C00000"/>
        </w:rPr>
        <w:t xml:space="preserve">Hustler.</w:t>
      </w:r>
      <w:r>
        <w:t xml:space="preserve"/>
      </w:r>
    </w:p>
    <w:p>
      <w:pPr>
        <w:spacing w:after="180" w:line="300"/>
      </w:pPr>
      <w:r>
        <w:t xml:space="preserve">Most teens who try to start a business think they are founders. They are not. They are hustlers. And the gap between the two is the gap between someone who is still trying at age 25, and someone who has built something real.</w:t>
      </w:r>
    </w:p>
    <w:p>
      <w:pPr>
        <w:spacing w:after="180" w:line="300"/>
      </w:pPr>
      <w:r>
        <w:t xml:space="preserve">Let me show you what I mean.</w:t>
      </w:r>
    </w:p>
    <w:p>
      <w:pPr>
        <w:pBdr>
          <w:bottom w:val="single" w:color="888888" w:sz="6" w:space="1"/>
        </w:pBdr>
        <w:spacing w:after="200" w:before="200"/>
      </w:pPr>
    </w:p>
    <w:p>
      <w:pPr>
        <w:pStyle w:val="Heading1"/>
        <w:spacing w:after="200" w:before="300"/>
      </w:pPr>
      <w:r>
        <w:t xml:space="preserve">Part 1: The Two Versions of the Same Kid</w:t>
      </w:r>
    </w:p>
    <w:p>
      <w:pPr>
        <w:spacing w:after="180" w:line="300"/>
      </w:pPr>
      <w:r>
        <w:t xml:space="preserve">Picture two 16-year-olds. Let us call them Aryan and Kabir.</w:t>
      </w:r>
    </w:p>
    <w:p>
      <w:pPr>
        <w:spacing w:after="120"/>
      </w:pPr>
      <w:r>
        <w:t xml:space="preserve"/>
      </w:r>
    </w:p>
    <w:p>
      <w:pPr>
        <w:spacing w:after="180" w:line="300"/>
      </w:pPr>
      <w:r>
        <w:rPr>
          <w:b/>
          <w:bCs/>
          <w:color w:val="C00000"/>
          <w:sz w:val="24"/>
          <w:szCs w:val="24"/>
        </w:rPr>
        <w:t xml:space="preserve">Aryan's story:</w:t>
      </w:r>
    </w:p>
    <w:p>
      <w:pPr>
        <w:spacing w:after="180" w:line="300"/>
      </w:pPr>
      <w:r>
        <w:t xml:space="preserve">Aryan saw a Reel about dropshipping. He thought it looked cool. Over the weekend, he set up a Shopify store and picked a trending product he had never even used himself. He spent 3,000 rupees on Facebook ads. He made two sales. He got excited. Then he made no more sales. He moved on.</w:t>
      </w:r>
    </w:p>
    <w:p>
      <w:pPr>
        <w:spacing w:after="180" w:line="300"/>
      </w:pPr>
      <w:r>
        <w:t xml:space="preserve">Two months later, Aryan saw a different Reel—this time about print-on-demand. He set up a Printify account. He designed some t-shirts in Canva. He posted them on Instagram. He got a few likes. He got no sales. He moved on.</w:t>
      </w:r>
    </w:p>
    <w:p>
      <w:pPr>
        <w:spacing w:after="180" w:line="300"/>
      </w:pPr>
      <w:r>
        <w:t xml:space="preserve">Two months after that, Aryan started a YouTube channel. He posted four videos. The subscriber count got stuck at 12. He moved on.</w:t>
      </w:r>
    </w:p>
    <w:p>
      <w:pPr>
        <w:spacing w:after="120"/>
      </w:pPr>
      <w:r>
        <w:t xml:space="preserve"/>
      </w:r>
    </w:p>
    <w:p>
      <w:pPr>
        <w:spacing w:after="180" w:line="300"/>
      </w:pPr>
      <w:r>
        <w:t xml:space="preserve">Aryan is a hustler. And I want to be careful here—</w:t>
      </w:r>
      <w:r>
        <w:rPr>
          <w:b/>
          <w:bCs/>
        </w:rPr>
        <w:t xml:space="preserve">this is not an insult.</w:t>
      </w:r>
      <w:r>
        <w:t xml:space="preserve"> Aryan is probably smart. He is probably hard-working. He is probably more ambitious than 90% of his friends. He is trying. The problem is not that he is lazy. The problem is that he keeps starting and never finishes anything.</w:t>
      </w:r>
    </w:p>
    <w:p>
      <w:pPr>
        <w:spacing w:after="120"/>
      </w:pPr>
      <w:r>
        <w:t xml:space="preserve"/>
      </w:r>
    </w:p>
    <w:p>
      <w:pPr>
        <w:spacing w:after="180" w:line="300"/>
      </w:pPr>
      <w:r>
        <w:rPr>
          <w:b/>
          <w:bCs/>
          <w:color w:val="2E75B6"/>
          <w:sz w:val="24"/>
          <w:szCs w:val="24"/>
        </w:rPr>
        <w:t xml:space="preserve">Now, Kabir's story:</w:t>
      </w:r>
    </w:p>
    <w:p>
      <w:pPr>
        <w:spacing w:after="180" w:line="300"/>
      </w:pPr>
      <w:r>
        <w:t xml:space="preserve">Kabir also saw that dropshipping Reel. But before he spent one rupee, he did something boring. He wrote down five reasons dropshipping might not work for him. He talked to one person who had actually tried it and failed. He decided it was not his path.</w:t>
      </w:r>
    </w:p>
    <w:p>
      <w:pPr>
        <w:spacing w:after="180" w:line="300"/>
      </w:pPr>
      <w:r>
        <w:t xml:space="preserve">Instead, Kabir thought about what he was already good at. He edited short clips for his cricket highlights account. His friends kept asking him to edit theirs. That was a signal.</w:t>
      </w:r>
    </w:p>
    <w:p>
      <w:pPr>
        <w:spacing w:after="180" w:line="300"/>
      </w:pPr>
      <w:r>
        <w:t xml:space="preserve">Kabir pitched three people—not a hundred, just three—to edit their Instagram Reels for 500 rupees each. Two said yes. He did the work so well that one of them told a friend about him. Six weeks later, Kabir had five paying clients and was making 8,000 rupees a month.</w:t>
      </w:r>
    </w:p>
    <w:p>
      <w:pPr>
        <w:spacing w:after="120"/>
      </w:pPr>
      <w:r>
        <w:t xml:space="preserve"/>
      </w:r>
    </w:p>
    <w:p>
      <w:pPr>
        <w:spacing w:after="180" w:line="300"/>
      </w:pPr>
      <w:r>
        <w:t xml:space="preserve">Notice something: Kabir did not start more businesses than Aryan. He actually started </w:t>
      </w:r>
      <w:r>
        <w:rPr>
          <w:b/>
          <w:bCs/>
          <w:i/>
          <w:iCs/>
        </w:rPr>
        <w:t xml:space="preserve">fewer</w:t>
      </w:r>
      <w:r>
        <w:t xml:space="preserve">. What he did differently was—he stayed with one thing long enough to find out if it was real.</w:t>
      </w:r>
    </w:p>
    <w:p>
      <w:pPr>
        <w:spacing w:after="180" w:line="300"/>
      </w:pPr>
      <w:r>
        <w:rPr>
          <w:b/>
          <w:bCs/>
          <w:sz w:val="24"/>
          <w:szCs w:val="24"/>
        </w:rPr>
        <w:t xml:space="preserve">That is the line.</w:t>
      </w:r>
    </w:p>
    <w:p>
      <w:pPr>
        <w:spacing w:after="180" w:line="300"/>
      </w:pPr>
      <w:r>
        <w:rPr>
          <w:b/>
          <w:bCs/>
          <w:color w:val="2E75B6"/>
          <w:sz w:val="24"/>
          <w:szCs w:val="24"/>
        </w:rPr>
        <w:t xml:space="preserve">Hustlers keep starting. Founders stay.</w:t>
      </w:r>
    </w:p>
    <w:p>
      <w:pPr>
        <w:pBdr>
          <w:bottom w:val="single" w:color="888888" w:sz="6" w:space="1"/>
        </w:pBdr>
        <w:spacing w:after="200" w:before="200"/>
      </w:pPr>
    </w:p>
    <w:p>
      <w:pPr>
        <w:pStyle w:val="Heading1"/>
        <w:spacing w:after="200" w:before="300"/>
      </w:pPr>
      <w:r>
        <w:t xml:space="preserve">Part 2: Why Hustlers Stay Stuck</w:t>
      </w:r>
    </w:p>
    <w:p>
      <w:pPr>
        <w:spacing w:after="180" w:line="300"/>
      </w:pPr>
      <w:r>
        <w:t xml:space="preserve">Here is what is interesting. If you showed Aryan and Kabir to most adults, they would look pretty similar. Both are smart. Both are motivated. Both are trying things. Most parents and teachers would actually be more impressed by Aryan—look at all the things he is trying! He is so ambitious!</w:t>
      </w:r>
    </w:p>
    <w:p>
      <w:pPr>
        <w:spacing w:after="180" w:line="300"/>
      </w:pPr>
      <w:r>
        <w:t xml:space="preserve">But the truth is, Aryan is running the same loop over and over. And until he sees it, he will still be running that loop at 22. At 25. Maybe at 30.</w:t>
      </w:r>
    </w:p>
    <w:p>
      <w:pPr>
        <w:spacing w:after="180" w:line="300"/>
      </w:pPr>
      <w:r>
        <w:t xml:space="preserve">Let me tell you why hustlers stay stuck. There are three reasons. Watch yourself while I say them, because I promise at least one of these will feel personal.</w:t>
      </w:r>
    </w:p>
    <w:p>
      <w:pPr>
        <w:spacing w:after="120"/>
      </w:pPr>
      <w:r>
        <w:t xml:space="preserve"/>
      </w:r>
    </w:p>
    <w:p>
      <w:pPr>
        <w:spacing w:after="180" w:line="300"/>
      </w:pPr>
      <w:r>
        <w:rPr>
          <w:b/>
          <w:bCs/>
          <w:color w:val="C00000"/>
          <w:sz w:val="24"/>
          <w:szCs w:val="24"/>
        </w:rPr>
        <w:t xml:space="preserve">Reason 1: Hustlers chase new ideas instead of going deep.</w:t>
      </w:r>
    </w:p>
    <w:p>
      <w:pPr>
        <w:spacing w:after="180" w:line="300"/>
      </w:pPr>
      <w:r>
        <w:t xml:space="preserve">Every new business idea feels exciting for about three weeks. Then it gets hard. Then a new idea shows up on Instagram, and the new idea feels exciting again. Hustlers keep riding the rush of starting. Founders know that starting is the easy part—and they push through the boring middle, which is where the real business actually gets built.</w:t>
      </w:r>
    </w:p>
    <w:p>
      <w:pPr>
        <w:spacing w:after="120"/>
      </w:pPr>
      <w:r>
        <w:t xml:space="preserve"/>
      </w:r>
    </w:p>
    <w:p>
      <w:pPr>
        <w:spacing w:after="180" w:line="300"/>
      </w:pPr>
      <w:r>
        <w:rPr>
          <w:b/>
          <w:bCs/>
          <w:color w:val="C00000"/>
          <w:sz w:val="24"/>
          <w:szCs w:val="24"/>
        </w:rPr>
        <w:t xml:space="preserve">Reason 2: Hustlers confuse being busy with making progress.</w:t>
      </w:r>
    </w:p>
    <w:p>
      <w:pPr>
        <w:spacing w:after="180" w:line="300"/>
      </w:pPr>
      <w:r>
        <w:t xml:space="preserve">Aryan posted every day. He made videos. He set up stores. He looked busy. His phone was full of projects. But if you asked him "How many customers do you have?"—the answer was zero, then zero, then zero again.</w:t>
      </w:r>
    </w:p>
    <w:p>
      <w:pPr>
        <w:spacing w:after="180" w:line="300"/>
      </w:pPr>
      <w:r>
        <w:t xml:space="preserve">Being busy is not the same as making progress. </w:t>
      </w:r>
      <w:r>
        <w:rPr>
          <w:b/>
          <w:bCs/>
        </w:rPr>
        <w:t xml:space="preserve">Customers are progress. Money is progress. Real feedback from real strangers is progress.</w:t>
      </w:r>
      <w:r>
        <w:t xml:space="preserve"> Everything else is just noise.</w:t>
      </w:r>
    </w:p>
    <w:p>
      <w:pPr>
        <w:spacing w:after="120"/>
      </w:pPr>
      <w:r>
        <w:t xml:space="preserve"/>
      </w:r>
    </w:p>
    <w:p>
      <w:pPr>
        <w:spacing w:after="180" w:line="300"/>
      </w:pPr>
      <w:r>
        <w:rPr>
          <w:b/>
          <w:bCs/>
          <w:color w:val="C00000"/>
          <w:sz w:val="24"/>
          <w:szCs w:val="24"/>
        </w:rPr>
        <w:t xml:space="preserve">Reason 3 — and this one nobody talks about: Hustlers are hiding.</w:t>
      </w:r>
    </w:p>
    <w:p>
      <w:pPr>
        <w:spacing w:after="180" w:line="300"/>
      </w:pPr>
      <w:r>
        <w:t xml:space="preserve">This will sound harsh, so stay with me.</w:t>
      </w:r>
    </w:p>
    <w:p>
      <w:pPr>
        <w:spacing w:after="180" w:line="300"/>
      </w:pPr>
      <w:r>
        <w:t xml:space="preserve">If you keep starting new things, you never have to find out whether the last thing would have worked. You never have to face the possibility that you might not be good enough. Starting feels safe. Starting is emotional. Starting feels like progress. But if you never stay, you never get to the point where you would have to face yourself.</w:t>
      </w:r>
    </w:p>
    <w:p>
      <w:pPr>
        <w:spacing w:after="180" w:line="300"/>
      </w:pPr>
      <w:r>
        <w:t xml:space="preserve">I know this because I did it. For two years. Before I figured out what I actually wanted to build, I started and quit five different businesses. None of them failed. I quit them. And the reason I quit was not that they were bad ideas. It was that staying meant finding out.</w:t>
      </w:r>
    </w:p>
    <w:p>
      <w:pPr>
        <w:spacing w:after="180" w:line="300"/>
      </w:pPr>
      <w:r>
        <w:t xml:space="preserve">If that hit you—I am glad. Sit with it. This program will not work for you if you are still running that loop in six weeks.</w:t>
      </w:r>
    </w:p>
    <w:p>
      <w:pPr>
        <w:pBdr>
          <w:bottom w:val="single" w:color="888888" w:sz="6" w:space="1"/>
        </w:pBdr>
        <w:spacing w:after="200" w:before="200"/>
      </w:pPr>
    </w:p>
    <w:p>
      <w:pPr>
        <w:pStyle w:val="Heading1"/>
        <w:spacing w:after="200" w:before="300"/>
      </w:pPr>
      <w:r>
        <w:t xml:space="preserve">Part 3: What Founders Actually Do</w:t>
      </w:r>
    </w:p>
    <w:p>
      <w:pPr>
        <w:spacing w:after="180" w:line="300"/>
      </w:pPr>
      <w:r>
        <w:t xml:space="preserve">Okay. So what do founders do differently?</w:t>
      </w:r>
    </w:p>
    <w:p>
      <w:pPr>
        <w:spacing w:after="180" w:line="300"/>
      </w:pPr>
      <w:r>
        <w:t xml:space="preserve">Three things.</w:t>
      </w:r>
    </w:p>
    <w:p>
      <w:pPr>
        <w:spacing w:after="120"/>
      </w:pPr>
      <w:r>
        <w:t xml:space="preserve"/>
      </w:r>
    </w:p>
    <w:p>
      <w:pPr>
        <w:spacing w:after="180" w:line="300"/>
      </w:pPr>
      <w:r>
        <w:rPr>
          <w:b/>
          <w:bCs/>
          <w:color w:val="2E75B6"/>
          <w:sz w:val="24"/>
          <w:szCs w:val="24"/>
        </w:rPr>
        <w:t xml:space="preserve">1. Founders pick one thing and commit to it.</w:t>
      </w:r>
    </w:p>
    <w:p>
      <w:pPr>
        <w:spacing w:after="180" w:line="300"/>
      </w:pPr>
      <w:r>
        <w:t xml:space="preserve">Not forever. Not for life. But for long enough to know if it is real. In this program, that window is 90 days. You will pick one business. You will stay with it for 90 days. And at the end of 90 days, you will know more about yourself as a founder than most 25-year-olds know about themselves.</w:t>
      </w:r>
    </w:p>
    <w:p>
      <w:pPr>
        <w:spacing w:after="120"/>
      </w:pPr>
      <w:r>
        <w:t xml:space="preserve"/>
      </w:r>
    </w:p>
    <w:p>
      <w:pPr>
        <w:spacing w:after="180" w:line="300"/>
      </w:pPr>
      <w:r>
        <w:rPr>
          <w:b/>
          <w:bCs/>
          <w:color w:val="2E75B6"/>
          <w:sz w:val="24"/>
          <w:szCs w:val="24"/>
        </w:rPr>
        <w:t xml:space="preserve">2. Founders build for real people, not for ideas.</w:t>
      </w:r>
    </w:p>
    <w:p>
      <w:pPr>
        <w:spacing w:after="180" w:line="300"/>
      </w:pPr>
      <w:r>
        <w:t xml:space="preserve">Aryan was building for an idea—"what if this trending product sells." Kabir was building for real people—the two friends who already wanted him to edit their Reels. Everything in this program will push you toward real humans as fast as possible. Real conversations. Real customers. Real money.</w:t>
      </w:r>
    </w:p>
    <w:p>
      <w:pPr>
        <w:spacing w:after="180" w:line="300"/>
      </w:pPr>
      <w:r>
        <w:t xml:space="preserve">Because the idea in your head is not the business. </w:t>
      </w:r>
      <w:r>
        <w:rPr>
          <w:b/>
          <w:bCs/>
        </w:rPr>
        <w:t xml:space="preserve">The business is the thing that happens when a stranger pays you.</w:t>
      </w:r>
    </w:p>
    <w:p>
      <w:pPr>
        <w:spacing w:after="120"/>
      </w:pPr>
      <w:r>
        <w:t xml:space="preserve"/>
      </w:r>
    </w:p>
    <w:p>
      <w:pPr>
        <w:spacing w:after="180" w:line="300"/>
      </w:pPr>
      <w:r>
        <w:rPr>
          <w:b/>
          <w:bCs/>
          <w:color w:val="2E75B6"/>
          <w:sz w:val="24"/>
          <w:szCs w:val="24"/>
        </w:rPr>
        <w:t xml:space="preserve">3. Founders see failure as information.</w:t>
      </w:r>
    </w:p>
    <w:p>
      <w:pPr>
        <w:spacing w:after="180" w:line="300"/>
      </w:pPr>
      <w:r>
        <w:t xml:space="preserve">When Aryan's first two sales did not turn into more, he read that as "this does not work" and moved on. When Kabir's first pitch got no reply, he read that as "okay, let me change the pitch."</w:t>
      </w:r>
    </w:p>
    <w:p>
      <w:pPr>
        <w:spacing w:after="180" w:line="300"/>
      </w:pPr>
      <w:r>
        <w:t xml:space="preserve">The exact same outcome meant two completely different things to these two kids—and that choice of meaning decided the next five years of their lives.</w:t>
      </w:r>
    </w:p>
    <w:p>
      <w:pPr>
        <w:pBdr>
          <w:bottom w:val="single" w:color="888888" w:sz="6" w:space="1"/>
        </w:pBdr>
        <w:spacing w:after="200" w:before="200"/>
      </w:pPr>
    </w:p>
    <w:p>
      <w:pPr>
        <w:pStyle w:val="Heading1"/>
        <w:spacing w:after="200" w:before="300"/>
      </w:pPr>
      <w:r>
        <w:t xml:space="preserve">Part 4: Which One Are You Right Now?</w:t>
      </w:r>
    </w:p>
    <w:p>
      <w:pPr>
        <w:spacing w:after="180" w:line="300"/>
      </w:pPr>
      <w:r>
        <w:t xml:space="preserve">Here is the part where I stop talking and you have to answer something honestly.</w:t>
      </w:r>
    </w:p>
    <w:p>
      <w:pPr>
        <w:spacing w:after="180" w:line="300"/>
      </w:pPr>
      <w:r>
        <w:t xml:space="preserve">Which one are you right now?</w:t>
      </w:r>
    </w:p>
    <w:p>
      <w:pPr>
        <w:spacing w:after="180" w:line="300"/>
      </w:pPr>
      <w:r>
        <w:t xml:space="preserve">Not which one do you </w:t>
      </w:r>
      <w:r>
        <w:rPr>
          <w:i/>
          <w:iCs/>
        </w:rPr>
        <w:t xml:space="preserve">want</w:t>
      </w:r>
      <w:r>
        <w:t xml:space="preserve"> to be. Not which one you </w:t>
      </w:r>
      <w:r>
        <w:rPr>
          <w:i/>
          <w:iCs/>
        </w:rPr>
        <w:t xml:space="preserve">will be</w:t>
      </w:r>
      <w:r>
        <w:t xml:space="preserve"> after this course. Which one are you </w:t>
      </w:r>
      <w:r>
        <w:rPr>
          <w:b/>
          <w:bCs/>
          <w:i/>
          <w:iCs/>
        </w:rPr>
        <w:t xml:space="preserve">today</w:t>
      </w:r>
      <w:r>
        <w:t xml:space="preserve">, as you are sitting there watching this.</w:t>
      </w:r>
    </w:p>
    <w:p>
      <w:pPr>
        <w:spacing w:after="180" w:line="300"/>
      </w:pPr>
      <w:r>
        <w:t xml:space="preserve">Most of you watching this are somewhere on the Aryan side. That is fine. That is why you are here. This program exists to move you from Aryan to Kabir—not overnight, but through the next 12 weeks of real practice.</w:t>
      </w:r>
    </w:p>
    <w:p>
      <w:pPr>
        <w:spacing w:after="180" w:line="300"/>
      </w:pPr>
      <w:r>
        <w:t xml:space="preserve">Some of you are further along. You have already started something. You have earned money. You are watching this because you are stuck at a plateau and you want to know why. That is also fine. We will get to your plateau in Module 11. But even plateau founders sometimes have hustler patterns hidden inside them, so pay attention to what is landing.</w:t>
      </w:r>
    </w:p>
    <w:p>
      <w:pPr>
        <w:spacing w:after="180" w:line="300"/>
      </w:pPr>
      <w:r>
        <w:t xml:space="preserve">A few of you—maybe two or three people in the whole cohort—are already clean founders. You have stayed with one thing long enough to prove it. You are here to go faster, not to transform. Welcome. This program will give you an unfair advantage.</w:t>
      </w:r>
    </w:p>
    <w:p>
      <w:pPr>
        <w:spacing w:after="180" w:line="300"/>
      </w:pPr>
      <w:r>
        <w:t xml:space="preserve">Wherever you are—the honest answer to "which one am I?" is your starting point. And the difference between people who transform in this program and people who do not is almost always how honestly they answer this question in Week 1.</w:t>
      </w:r>
    </w:p>
    <w:p>
      <w:pPr>
        <w:pBdr>
          <w:bottom w:val="single" w:color="888888" w:sz="6" w:space="1"/>
        </w:pBdr>
        <w:spacing w:after="200" w:before="200"/>
      </w:pPr>
    </w:p>
    <w:p>
      <w:pPr>
        <w:pStyle w:val="Heading1"/>
        <w:spacing w:after="200" w:before="300"/>
      </w:pPr>
      <w:r>
        <w:t xml:space="preserve">Part 5: The One Promise That Changes Everything</w:t>
      </w:r>
    </w:p>
    <w:p>
      <w:pPr>
        <w:spacing w:after="180" w:line="300"/>
      </w:pPr>
      <w:r>
        <w:t xml:space="preserve">Before we close this lesson, I want to ask you for one thing.</w:t>
      </w:r>
    </w:p>
    <w:p>
      <w:pPr>
        <w:spacing w:after="180" w:line="300"/>
      </w:pPr>
      <w:r>
        <w:t xml:space="preserve">Not a big thing. Just one.</w:t>
      </w:r>
    </w:p>
    <w:p>
      <w:pPr>
        <w:spacing w:after="180" w:line="300"/>
      </w:pPr>
      <w:r>
        <w:rPr>
          <w:b/>
          <w:bCs/>
          <w:color w:val="2E75B6"/>
          <w:sz w:val="24"/>
          <w:szCs w:val="24"/>
        </w:rPr>
        <w:t xml:space="preserve">Promise—right now—that you will stay with one business for 90 days.</w:t>
      </w:r>
    </w:p>
    <w:p>
      <w:pPr>
        <w:spacing w:after="180" w:line="300"/>
      </w:pPr>
      <w:r>
        <w:t xml:space="preserve">Not forever. Ninety days. Even when it is boring. Even when your friends are doing cooler things. Even when someone sends you a Reel about a trending new business model that seems way better than yours. For 90 days, you stay.</w:t>
      </w:r>
    </w:p>
    <w:p>
      <w:pPr>
        <w:spacing w:after="180" w:line="300"/>
      </w:pPr>
      <w:r>
        <w:t xml:space="preserve">Here is what I know from teaching this: the single biggest reason a student finishes this program with a real business is whether they pivot during it. Everyone who pivots, fails. Everyone who stays, wins—even if the business they stayed with was not the "best" one they could have picked.</w:t>
      </w:r>
    </w:p>
    <w:p>
      <w:pPr>
        <w:spacing w:after="180" w:line="300"/>
      </w:pPr>
      <w:r>
        <w:rPr>
          <w:b/>
          <w:bCs/>
          <w:color w:val="2E75B6"/>
          <w:sz w:val="26"/>
          <w:szCs w:val="26"/>
        </w:rPr>
        <w:t xml:space="preserve">Staying is the skill.</w:t>
      </w:r>
    </w:p>
    <w:p>
      <w:pPr>
        <w:spacing w:after="180" w:line="300"/>
      </w:pPr>
      <w:r>
        <w:rPr>
          <w:b/>
          <w:bCs/>
          <w:sz w:val="26"/>
          <w:szCs w:val="26"/>
        </w:rPr>
        <w:t xml:space="preserve">The business is secondary.</w:t>
      </w:r>
    </w:p>
    <w:p>
      <w:pPr>
        <w:spacing w:after="180" w:line="300"/>
      </w:pPr>
      <w:r>
        <w:t xml:space="preserve">If you cannot commit to 90 days with one thing right now, that is a signal worth sitting with. Maybe this program is not the right moment for you. That is honest. That is okay. Better to know now than in Week 6.</w:t>
      </w:r>
    </w:p>
    <w:p>
      <w:pPr>
        <w:spacing w:after="180" w:line="300"/>
      </w:pPr>
      <w:r>
        <w:t xml:space="preserve">But if you can—if you can look at the next 90 days and say "yeah, I can stay for 90 days"—then you have already done something 80% of people your age cannot do. You have chosen depth over novelty. You have chosen staying over starting. And that one choice will compound across everything we do together.</w:t>
      </w:r>
    </w:p>
    <w:p>
      <w:pPr>
        <w:pBdr>
          <w:bottom w:val="single" w:color="888888" w:sz="6" w:space="1"/>
        </w:pBdr>
        <w:spacing w:after="200" w:before="200"/>
      </w:pPr>
    </w:p>
    <w:p>
      <w:pPr>
        <w:pStyle w:val="Heading1"/>
        <w:spacing w:after="200" w:before="300"/>
      </w:pPr>
      <w:r>
        <w:t xml:space="preserve">Key Takeaways</w:t>
      </w:r>
    </w:p>
    <w:p>
      <w:pPr>
        <w:spacing w:after="180" w:line="300"/>
      </w:pPr>
      <w:r>
        <w:t xml:space="preserve">Before you move to the next lesson, carry these three things with you:</w:t>
      </w:r>
    </w:p>
    <w:p>
      <w:pPr>
        <w:pStyle w:val="ListParagraph"/>
        <w:numPr>
          <w:ilvl w:val="0"/>
          <w:numId w:val="2"/>
        </w:numPr>
        <w:spacing w:after="180" w:line="300"/>
      </w:pPr>
      <w:r>
        <w:rPr>
          <w:b/>
          <w:bCs/>
        </w:rPr>
        <w:t xml:space="preserve">Hustlers start, founders stay. </w:t>
      </w:r>
      <w:r>
        <w:t xml:space="preserve">The difference is not motivation or intelligence—it is staying with one thing long enough to find out if it is real.</w:t>
      </w:r>
    </w:p>
    <w:p>
      <w:pPr>
        <w:pStyle w:val="ListParagraph"/>
        <w:numPr>
          <w:ilvl w:val="0"/>
          <w:numId w:val="2"/>
        </w:numPr>
        <w:spacing w:after="180" w:line="300"/>
      </w:pPr>
      <w:r>
        <w:rPr>
          <w:b/>
          <w:bCs/>
        </w:rPr>
        <w:t xml:space="preserve">Customers are the only proof. </w:t>
      </w:r>
      <w:r>
        <w:t xml:space="preserve">Activity, posts, and projects do not count. A stranger paying you—that counts.</w:t>
      </w:r>
    </w:p>
    <w:p>
      <w:pPr>
        <w:pStyle w:val="ListParagraph"/>
        <w:numPr>
          <w:ilvl w:val="0"/>
          <w:numId w:val="2"/>
        </w:numPr>
        <w:spacing w:after="240" w:line="300"/>
      </w:pPr>
      <w:r>
        <w:rPr>
          <w:b/>
          <w:bCs/>
        </w:rPr>
        <w:t xml:space="preserve">You get to choose which one you are. </w:t>
      </w:r>
      <w:r>
        <w:t xml:space="preserve">Not once, but every day. Every time you are tempted to pivot, quit, or chase a new shiny thing—that is when the choice is made.</w:t>
      </w:r>
    </w:p>
    <w:p>
      <w:pPr>
        <w:pBdr>
          <w:bottom w:val="single" w:color="888888" w:sz="6" w:space="1"/>
        </w:pBdr>
        <w:spacing w:after="200" w:before="200"/>
      </w:pPr>
    </w:p>
    <w:p>
      <w:pPr>
        <w:pStyle w:val="Heading1"/>
        <w:spacing w:after="200" w:before="300"/>
      </w:pPr>
      <w:r>
        <w:t xml:space="preserve">Learning Activity: Your Founder-or-Hustler Honesty Check</w:t>
      </w:r>
    </w:p>
    <w:p>
      <w:pPr>
        <w:spacing w:after="180" w:line="300"/>
      </w:pPr>
      <w:r>
        <w:t xml:space="preserve">Before you start the next lesson, open a blank doc or a note on your phone. Answer these three questions in writing—not in your head. Writing them changes how they land.</w:t>
      </w:r>
    </w:p>
    <w:p>
      <w:pPr>
        <w:pStyle w:val="ListParagraph"/>
        <w:numPr>
          <w:ilvl w:val="0"/>
          <w:numId w:val="3"/>
        </w:numPr>
        <w:spacing w:after="120" w:line="300"/>
      </w:pPr>
      <w:r>
        <w:t xml:space="preserve">Looking back at the last 12 months of your life, how many things have I started and not finished? List them.</w:t>
      </w:r>
    </w:p>
    <w:p>
      <w:pPr>
        <w:pStyle w:val="ListParagraph"/>
        <w:numPr>
          <w:ilvl w:val="0"/>
          <w:numId w:val="3"/>
        </w:numPr>
        <w:spacing w:after="120" w:line="300"/>
      </w:pPr>
      <w:r>
        <w:t xml:space="preserve">For each one, what was the real reason I stopped? (Be honest. "I got busy with school" is usually a cover for something deeper.)</w:t>
      </w:r>
    </w:p>
    <w:p>
      <w:pPr>
        <w:pStyle w:val="ListParagraph"/>
        <w:numPr>
          <w:ilvl w:val="0"/>
          <w:numId w:val="3"/>
        </w:numPr>
        <w:spacing w:after="120" w:line="300"/>
      </w:pPr>
      <w:r>
        <w:t xml:space="preserve">Based on these answers, which am I more of right now—founder or hustler? Write the answer in one sentence.</w:t>
      </w:r>
    </w:p>
    <w:p>
      <w:pPr>
        <w:spacing w:after="180" w:line="300"/>
      </w:pPr>
      <w:r>
        <w:t xml:space="preserve">Then—this is the part that matters—share your one-sentence answer in your pod channel in the cohort community. Post it before you start Lesson 1.2.</w:t>
      </w:r>
    </w:p>
    <w:p>
      <w:pPr>
        <w:spacing w:after="180" w:line="300"/>
      </w:pPr>
      <w:r>
        <w:t xml:space="preserve">This is the first small act of public commitment. It is not a punishment. </w:t>
      </w:r>
      <w:r>
        <w:rPr>
          <w:b/>
          <w:bCs/>
        </w:rPr>
        <w:t xml:space="preserve">It is how the transformation starts.</w:t>
      </w:r>
    </w:p>
    <w:p>
      <w:pPr>
        <w:pBdr>
          <w:bottom w:val="single" w:color="888888" w:sz="6" w:space="1"/>
        </w:pBdr>
        <w:spacing w:after="200" w:before="200"/>
      </w:pPr>
    </w:p>
    <w:p>
      <w:pPr>
        <w:pStyle w:val="Heading1"/>
        <w:spacing w:after="200" w:before="300"/>
      </w:pPr>
      <w:r>
        <w:t xml:space="preserve">Coming Up Next</w:t>
      </w:r>
    </w:p>
    <w:p>
      <w:pPr>
        <w:spacing w:after="180" w:line="300"/>
      </w:pPr>
      <w:r>
        <w:t xml:space="preserve">Once you have posted in your pod, head into:</w:t>
      </w:r>
    </w:p>
    <w:p>
      <w:pPr>
        <w:spacing w:after="120" w:before="120"/>
        <w:jc w:val="center"/>
      </w:pPr>
      <w:r>
        <w:rPr>
          <w:b/>
          <w:bCs/>
          <w:color w:val="666666"/>
          <w:sz w:val="24"/>
          <w:szCs w:val="24"/>
        </w:rPr>
        <w:t xml:space="preserve">Lesson 1.2</w:t>
      </w:r>
    </w:p>
    <w:p>
      <w:pPr>
        <w:spacing w:after="240"/>
        <w:jc w:val="center"/>
      </w:pPr>
      <w:r>
        <w:rPr>
          <w:b/>
          <w:bCs/>
          <w:color w:val="2E75B6"/>
          <w:sz w:val="28"/>
          <w:szCs w:val="28"/>
        </w:rPr>
        <w:t xml:space="preserve">The 7 Stages of Teen-to-CEO — Your Roadmap for the Next 90 Days</w:t>
      </w:r>
    </w:p>
    <w:p>
      <w:pPr>
        <w:spacing w:after="180" w:line="300"/>
      </w:pPr>
      <w:r>
        <w:t xml:space="preserve">In that lesson, I will walk you through the exact seven-stage journey you are about to take. You will see where you are starting, where you are going, and—this is the important part—you will see exactly which stage scares most people away, so we can prepare you for it before it hits.</w:t>
      </w:r>
    </w:p>
    <w:p>
      <w:pPr>
        <w:spacing w:after="180" w:line="300"/>
      </w:pPr>
      <w:r>
        <w:t xml:space="preserve">The gap between starting something and building something real has seven specific stages. </w:t>
      </w:r>
      <w:r>
        <w:rPr>
          <w:b/>
          <w:bCs/>
          <w:color w:val="C00000"/>
        </w:rPr>
        <w:t xml:space="preserve">Most teen founders get stuck at Stage 2 and never know it.</w:t>
      </w:r>
      <w:r>
        <w:t xml:space="preserve"> I will show you why in the next lesson.</w:t>
      </w:r>
    </w:p>
    <w:p>
      <w:pPr>
        <w:spacing w:after="120" w:before="240"/>
        <w:jc w:val="center"/>
      </w:pPr>
      <w:r>
        <w:rPr>
          <w:b/>
          <w:bCs/>
          <w:i/>
          <w:iCs/>
          <w:color w:val="2E75B6"/>
          <w:sz w:val="24"/>
          <w:szCs w:val="24"/>
        </w:rPr>
        <w:t xml:space="preserve">See you there.</w:t>
      </w:r>
    </w:p>
    <w:p>
      <w:pPr>
        <w:pBdr>
          <w:bottom w:val="single" w:color="888888" w:sz="6" w:space="1"/>
        </w:pBdr>
        <w:spacing w:after="200" w:before="200"/>
      </w:pPr>
    </w:p>
    <w:p>
      <w:pPr>
        <w:spacing w:before="240"/>
        <w:jc w:val="center"/>
      </w:pPr>
      <w:r>
        <w:rPr>
          <w:i/>
          <w:iCs/>
          <w:color w:val="888888"/>
          <w:sz w:val="20"/>
          <w:szCs w:val="20"/>
        </w:rPr>
        <w:t xml:space="preserve">— End of Lesson 1.1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2E75B6"/>
      <w:sz w:val="30"/>
      <w:szCs w:val="30"/>
    </w:rPr>
  </w:style>
  <w:style w:type="paragraph" w:styleId="Heading2">
    <w:name w:val="Heading 2"/>
    <w:basedOn w:val="Normal"/>
    <w:next w:val="Normal"/>
    <w:qFormat/>
    <w:pPr>
      <w:spacing w:after="180" w:before="24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1 Lesson 1.1 - Founder vs Hustler</dc:title>
  <dc:creator>Teen to CEO</dc:creator>
  <cp:lastModifiedBy>Un-named</cp:lastModifiedBy>
  <cp:revision>1</cp:revision>
  <dcterms:created xsi:type="dcterms:W3CDTF">2026-04-18T13:47:09.035Z</dcterms:created>
  <dcterms:modified xsi:type="dcterms:W3CDTF">2026-04-18T13:47:09.037Z</dcterms:modified>
</cp:coreProperties>
</file>

<file path=docProps/custom.xml><?xml version="1.0" encoding="utf-8"?>
<Properties xmlns="http://schemas.openxmlformats.org/officeDocument/2006/custom-properties" xmlns:vt="http://schemas.openxmlformats.org/officeDocument/2006/docPropsVTypes"/>
</file>